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 xml:space="preserve">TRUTH IN TAXATION HEARING </w:t>
      </w:r>
    </w:p>
    <w:p>
      <w:pPr>
        <w:pStyle w:val="Normal"/>
        <w:jc w:val="center"/>
        <w:rPr>
          <w:b/>
          <w:b/>
          <w:bCs/>
        </w:rPr>
      </w:pPr>
      <w:r>
        <w:rPr>
          <w:b/>
          <w:bCs/>
        </w:rPr>
        <w:t xml:space="preserve">NOTICE OF TAX DECREASE AND </w:t>
      </w:r>
    </w:p>
    <w:p>
      <w:pPr>
        <w:pStyle w:val="Normal"/>
        <w:jc w:val="center"/>
        <w:rPr>
          <w:b/>
          <w:b/>
          <w:bCs/>
        </w:rPr>
      </w:pPr>
      <w:r>
        <w:rPr>
          <w:b/>
          <w:bCs/>
        </w:rPr>
        <w:t xml:space="preserve">NOTICE OF PUBLIC HEARING ON BUDGET ADOPTION </w:t>
      </w:r>
    </w:p>
    <w:p>
      <w:pPr>
        <w:pStyle w:val="Normal"/>
        <w:rPr/>
      </w:pPr>
      <w:r>
        <w:rPr/>
      </w:r>
    </w:p>
    <w:p>
      <w:pPr>
        <w:pStyle w:val="Normal"/>
        <w:rPr/>
      </w:pPr>
      <w:r>
        <w:rPr/>
      </w:r>
    </w:p>
    <w:p>
      <w:pPr>
        <w:pStyle w:val="Normal"/>
        <w:rPr/>
      </w:pPr>
      <w:r>
        <w:rPr/>
        <w:tab/>
        <w:t>In compliance with A.R.S. § 42-17107, the Tonto Village Domestic Water Improvement District (“TVDWID”) is notifying its property taxpayers of TVDWID’s intention to maintain its primary property tax levy at last year's level. TVDWID is proposing to maintain the primary property tax levy for FY 202</w:t>
      </w:r>
      <w:r>
        <w:rPr/>
        <w:t xml:space="preserve">3 </w:t>
      </w:r>
      <w:r>
        <w:rPr/>
        <w:t>- 202</w:t>
      </w:r>
      <w:r>
        <w:rPr/>
        <w:t>4</w:t>
      </w:r>
      <w:r>
        <w:rPr/>
        <w:t xml:space="preserve"> at, rate 0.16% or $3,489.58, same as the FY 202</w:t>
      </w:r>
      <w:r>
        <w:rPr/>
        <w:t>2</w:t>
      </w:r>
      <w:r>
        <w:rPr/>
        <w:t>-202</w:t>
      </w:r>
      <w:r>
        <w:rPr/>
        <w:t>3</w:t>
      </w:r>
      <w:r>
        <w:rPr/>
        <w:t xml:space="preserve"> property tax levy at, rate 0.16% or $3,270.81 (increased dollar amount has increased due to increased property tax valuation).</w:t>
      </w:r>
    </w:p>
    <w:p>
      <w:pPr>
        <w:pStyle w:val="Normal"/>
        <w:rPr/>
      </w:pPr>
      <w:r>
        <w:rPr/>
        <w:tab/>
        <w:t xml:space="preserve">The proposed primary tax rate will remain the same, at $16.00 per $100,000 LPV net assessed valuation, or 0.16%. For example, the proposed tax rate will cause TVDWID’s primary property taxes on a $100,000 home to be $16.00 (total proposed taxes). </w:t>
      </w:r>
    </w:p>
    <w:p>
      <w:pPr>
        <w:pStyle w:val="Normal"/>
        <w:rPr/>
      </w:pPr>
      <w:r>
        <w:rPr/>
        <w:tab/>
        <w:t xml:space="preserve">This proposed amount is exclusive of increased primary property taxes received from new construction. The amount is also exclusive of any changes that may occur from property tax levies for voter approved bonded indebtedness or budget and tax overrides. </w:t>
      </w:r>
    </w:p>
    <w:p>
      <w:pPr>
        <w:pStyle w:val="Normal"/>
        <w:rPr/>
      </w:pPr>
      <w:r>
        <w:rPr/>
        <w:tab/>
        <w:t xml:space="preserve">All interested citizens are invited to attend the public hearing on the tax that is scheduled to be held on </w:t>
      </w:r>
      <w:r>
        <w:rPr>
          <w:b/>
          <w:bCs/>
          <w:color w:val="C9211E"/>
        </w:rPr>
        <w:t xml:space="preserve">Tuesday, June </w:t>
      </w:r>
      <w:r>
        <w:rPr>
          <w:b/>
          <w:bCs/>
          <w:color w:val="C9211E"/>
        </w:rPr>
        <w:t>6</w:t>
      </w:r>
      <w:r>
        <w:rPr>
          <w:b/>
          <w:bCs/>
          <w:color w:val="C9211E"/>
        </w:rPr>
        <w:t>, 202</w:t>
      </w:r>
      <w:r>
        <w:rPr>
          <w:b/>
          <w:bCs/>
          <w:color w:val="C9211E"/>
        </w:rPr>
        <w:t>3</w:t>
      </w:r>
      <w:r>
        <w:rPr>
          <w:b/>
          <w:bCs/>
          <w:color w:val="C9211E"/>
        </w:rPr>
        <w:t xml:space="preserve"> at 6:00 p.m</w:t>
      </w:r>
      <w:r>
        <w:rPr/>
        <w:t>. DUE TO CURRENT CORONAVIRUS CONCERNS, PARTICIPATION BY THE PUBLIC WILL BE LIMITED TO ATTENDANCE VIA ZOOM VIDEO CONFERENCE OR THE DIAL-IN PHONE NUMBER. MEMBERS OF THE PUBLIC MAY JOIN THE MEETING BY FOLLOWING THE INSTRUCTIONS BELOW.</w:t>
      </w:r>
    </w:p>
    <w:p>
      <w:pPr>
        <w:pStyle w:val="Normal"/>
        <w:jc w:val="left"/>
        <w:rPr/>
      </w:pPr>
      <w:r>
        <w:rPr/>
        <w:t xml:space="preserve"> </w:t>
      </w:r>
      <w:r>
        <w:rPr/>
        <w:tab/>
      </w:r>
      <w:r>
        <w:rPr>
          <w:b/>
          <w:bCs/>
        </w:rPr>
        <w:t>Zoom Meeting Information:</w:t>
      </w:r>
      <w:r>
        <w:rPr>
          <w:highlight w:val="yellow"/>
        </w:rPr>
        <w:t xml:space="preserve"> </w:t>
      </w:r>
    </w:p>
    <w:p>
      <w:pPr>
        <w:pStyle w:val="Normal"/>
        <w:jc w:val="left"/>
        <w:rPr>
          <w:highlight w:val="yellow"/>
        </w:rPr>
      </w:pPr>
      <w:r>
        <w:rPr>
          <w:highlight w:val="yellow"/>
        </w:rPr>
      </w:r>
    </w:p>
    <w:p>
      <w:pPr>
        <w:pStyle w:val="TextBody"/>
        <w:jc w:val="left"/>
        <w:rPr/>
      </w:pPr>
      <w:r>
        <w:rPr/>
        <w:t>Join Zoom Meeting</w:t>
      </w:r>
    </w:p>
    <w:p>
      <w:pPr>
        <w:pStyle w:val="TextBody"/>
        <w:rPr/>
      </w:pPr>
      <w:r>
        <w:rPr/>
        <w:t>https://us02web.zoom.us/j/7097294907?pwd=vRqFgNsU2WG1Afm6CFmwKlp7UhzITW.1</w:t>
      </w:r>
    </w:p>
    <w:p>
      <w:pPr>
        <w:pStyle w:val="TextBody"/>
        <w:rPr/>
      </w:pPr>
      <w:r>
        <w:rPr/>
        <w:t>or</w:t>
      </w:r>
    </w:p>
    <w:p>
      <w:pPr>
        <w:pStyle w:val="TextBody"/>
        <w:rPr/>
      </w:pPr>
      <w:r>
        <w:rPr/>
        <w:t>https://zoom.us/join </w:t>
      </w:r>
    </w:p>
    <w:p>
      <w:pPr>
        <w:pStyle w:val="TextBody"/>
        <w:rPr/>
      </w:pPr>
      <w:r>
        <w:rPr/>
        <w:t>Meeting ID: 709 729 4907</w:t>
      </w:r>
    </w:p>
    <w:p>
      <w:pPr>
        <w:pStyle w:val="TextBody"/>
        <w:rPr/>
      </w:pPr>
      <w:r>
        <w:rPr/>
        <w:t>Passcode: 1R3Rhn</w:t>
      </w:r>
    </w:p>
    <w:p>
      <w:pPr>
        <w:pStyle w:val="Normal"/>
        <w:jc w:val="left"/>
        <w:rPr>
          <w:rFonts w:ascii="Helvetica;sans-serif" w:hAnsi="Helvetica;sans-serif"/>
          <w:sz w:val="20"/>
        </w:rPr>
      </w:pPr>
      <w:r>
        <w:rPr>
          <w:rFonts w:ascii="Helvetica;sans-serif" w:hAnsi="Helvetica;sans-serif"/>
          <w:sz w:val="20"/>
        </w:rPr>
      </w:r>
    </w:p>
    <w:p>
      <w:pPr>
        <w:pStyle w:val="TextBody"/>
        <w:rPr>
          <w:rFonts w:ascii="Helvetica;sans-serif" w:hAnsi="Helvetica;sans-serif"/>
          <w:sz w:val="20"/>
        </w:rPr>
      </w:pPr>
      <w:r>
        <w:rPr>
          <w:rFonts w:ascii="Helvetica;sans-serif" w:hAnsi="Helvetica;sans-serif"/>
          <w:sz w:val="20"/>
        </w:rPr>
      </w:r>
    </w:p>
    <w:p>
      <w:pPr>
        <w:pStyle w:val="Normal"/>
        <w:rPr/>
      </w:pPr>
      <w:r>
        <w:rPr/>
        <w:tab/>
        <w:t xml:space="preserve">PUBLIC NOTICE IS ALSO GIVEN that pursuant to A.R.S. § 42-17103 et seq., TVDWID will hold a public hearing to obtain public comment regarding the adoption of the 2023 - 2024 fiscal year budget. All interested persons are invited to attend the public hearing to discuss and obtain public comment regarding the adoption of the 2023 - 2024 fiscal year budget. The public hearing will take place on Tuesday, June </w:t>
      </w:r>
      <w:r>
        <w:rPr/>
        <w:t>6</w:t>
      </w:r>
      <w:r>
        <w:rPr/>
        <w:t>, 202</w:t>
      </w:r>
      <w:r>
        <w:rPr/>
        <w:t>3</w:t>
      </w:r>
      <w:r>
        <w:rPr/>
        <w:t xml:space="preserve"> at 6:00 p.m. DUE TO CURRENT CORONAVIRUS CONCERNS, PARTICIPATION BY THE PUBLIC WILL BE LIMITED TO ATTENDANCE VIA ZOOM VIDEO CONFERENCE OR THE DIAL-IN PHONE NUMBER. MEMBERS OF THE PUBLIC MAY JOIN THE MEETING BY FOLLOWING THE INSTRUCTIONS ABOVE. </w:t>
      </w:r>
    </w:p>
    <w:p>
      <w:pPr>
        <w:pStyle w:val="Normal"/>
        <w:rPr/>
      </w:pPr>
      <w:r>
        <w:rPr/>
        <w:tab/>
        <w:t>Questions regarding the budget can be submitted using the contact section of the TVDWID website.</w:t>
      </w:r>
    </w:p>
    <w:p>
      <w:pPr>
        <w:pStyle w:val="Normal"/>
        <w:rPr/>
      </w:pPr>
      <w:r>
        <w:rPr/>
      </w:r>
    </w:p>
    <w:p>
      <w:pPr>
        <w:pStyle w:val="Normal"/>
        <w:rPr/>
      </w:pPr>
      <w:r>
        <w:rPr/>
        <w:tab/>
        <w:t xml:space="preserve">Per A.R.S. § 42-17103, a complete copy of the estimates of revenues and expenses are available at the following county libraries within the District, the TVDWID administrative office, and the TVDWID website address: County Libraries within the District: None; TVDWID Administrative Office, 20 North Fitch Lane, Payson Arizona 85541, USA; TVDWID Website www.tontovillagewater.org. </w:t>
      </w:r>
    </w:p>
    <w:p>
      <w:pPr>
        <w:pStyle w:val="Normal"/>
        <w:rPr/>
      </w:pPr>
      <w:r>
        <w:rPr/>
      </w:r>
    </w:p>
    <w:p>
      <w:pPr>
        <w:pStyle w:val="Normal"/>
        <w:rPr/>
      </w:pPr>
      <w:r>
        <w:rPr/>
      </w:r>
    </w:p>
    <w:p>
      <w:pPr>
        <w:pStyle w:val="Normal"/>
        <w:rPr/>
      </w:pPr>
      <w:r>
        <w:rPr/>
      </w:r>
    </w:p>
    <w:p>
      <w:pPr>
        <w:pStyle w:val="Normal"/>
        <w:jc w:val="center"/>
        <w:rPr/>
      </w:pPr>
      <w:r>
        <w:rPr>
          <w:b/>
          <w:bCs/>
        </w:rPr>
        <w:t>BUDGET FISCAL YEAR 202</w:t>
      </w:r>
      <w:r>
        <w:rPr>
          <w:b/>
          <w:bCs/>
        </w:rPr>
        <w:t>3</w:t>
      </w:r>
      <w:r>
        <w:rPr>
          <w:b/>
          <w:bCs/>
        </w:rPr>
        <w:t>-202</w:t>
      </w:r>
      <w:r>
        <w:rPr>
          <w:b/>
          <w:bCs/>
        </w:rPr>
        <w:t>4</w:t>
      </w:r>
      <w:r>
        <w:rPr>
          <w:b/>
          <w:bCs/>
        </w:rPr>
        <w:t xml:space="preserve"> FY 202</w:t>
      </w:r>
      <w:r>
        <w:rPr>
          <w:b/>
          <w:bCs/>
        </w:rPr>
        <w:t>3</w:t>
      </w:r>
      <w:r>
        <w:rPr>
          <w:b/>
          <w:bCs/>
        </w:rPr>
        <w:t>-202</w:t>
      </w:r>
      <w:r>
        <w:rPr>
          <w:b/>
          <w:bCs/>
        </w:rPr>
        <w:t>4</w:t>
      </w:r>
      <w:r>
        <w:rPr>
          <w:b/>
          <w:bCs/>
        </w:rPr>
        <w:t xml:space="preserve"> </w:t>
      </w:r>
    </w:p>
    <w:p>
      <w:pPr>
        <w:pStyle w:val="Normal"/>
        <w:rPr/>
      </w:pPr>
      <w:r>
        <w:rPr/>
      </w:r>
    </w:p>
    <w:p>
      <w:pPr>
        <w:pStyle w:val="Normal"/>
        <w:rPr/>
      </w:pPr>
      <w:r>
        <w:rPr/>
        <w:t xml:space="preserve">OPERATING EXPENSES </w:t>
      </w:r>
    </w:p>
    <w:p>
      <w:pPr>
        <w:pStyle w:val="Normal"/>
        <w:rPr/>
      </w:pPr>
      <w:r>
        <w:rPr/>
        <w:t xml:space="preserve">Administration </w:t>
        <w:tab/>
        <w:tab/>
        <w:tab/>
        <w:tab/>
        <w:tab/>
        <w:t xml:space="preserve">$600.00 </w:t>
      </w:r>
    </w:p>
    <w:p>
      <w:pPr>
        <w:pStyle w:val="Normal"/>
        <w:rPr/>
      </w:pPr>
      <w:r>
        <w:rPr/>
        <w:t xml:space="preserve">Legal Services </w:t>
        <w:tab/>
        <w:tab/>
        <w:tab/>
        <w:tab/>
        <w:tab/>
        <w:t>$650.00</w:t>
      </w:r>
    </w:p>
    <w:p>
      <w:pPr>
        <w:pStyle w:val="Normal"/>
        <w:rPr/>
      </w:pPr>
      <w:r>
        <w:rPr/>
        <w:t xml:space="preserve">Engineering Services </w:t>
        <w:tab/>
        <w:tab/>
        <w:tab/>
        <w:tab/>
        <w:tab/>
        <w:t xml:space="preserve">$0.00 </w:t>
      </w:r>
    </w:p>
    <w:p>
      <w:pPr>
        <w:pStyle w:val="Normal"/>
        <w:rPr/>
      </w:pPr>
      <w:r>
        <w:rPr/>
        <w:t xml:space="preserve">Accounting Services </w:t>
        <w:tab/>
        <w:tab/>
        <w:tab/>
        <w:tab/>
        <w:tab/>
        <w:t xml:space="preserve">$0.00 </w:t>
      </w:r>
    </w:p>
    <w:p>
      <w:pPr>
        <w:pStyle w:val="Normal"/>
        <w:rPr/>
      </w:pPr>
      <w:r>
        <w:rPr/>
        <w:t>Website</w:t>
        <w:tab/>
        <w:tab/>
        <w:tab/>
        <w:tab/>
        <w:tab/>
        <w:tab/>
        <w:t>$200.00</w:t>
      </w:r>
    </w:p>
    <w:p>
      <w:pPr>
        <w:pStyle w:val="Normal"/>
        <w:rPr/>
      </w:pPr>
      <w:r>
        <w:rPr/>
        <w:t xml:space="preserve">Elections </w:t>
        <w:tab/>
        <w:tab/>
        <w:tab/>
        <w:tab/>
        <w:tab/>
        <w:tab/>
        <w:t xml:space="preserve">$0.00 </w:t>
      </w:r>
    </w:p>
    <w:p>
      <w:pPr>
        <w:pStyle w:val="Normal"/>
        <w:rPr/>
      </w:pPr>
      <w:r>
        <w:rPr/>
        <w:t xml:space="preserve">Insurance </w:t>
        <w:tab/>
        <w:tab/>
        <w:tab/>
        <w:tab/>
        <w:tab/>
        <w:tab/>
        <w:t xml:space="preserve">$2,280.00 </w:t>
      </w:r>
    </w:p>
    <w:p>
      <w:pPr>
        <w:pStyle w:val="Normal"/>
        <w:rPr/>
      </w:pPr>
      <w:r>
        <w:rPr/>
        <w:t xml:space="preserve">Miscellaneous </w:t>
        <w:tab/>
        <w:tab/>
        <w:tab/>
        <w:tab/>
        <w:tab/>
        <w:t xml:space="preserve">$0.00 </w:t>
      </w:r>
    </w:p>
    <w:p>
      <w:pPr>
        <w:pStyle w:val="Normal"/>
        <w:rPr/>
      </w:pPr>
      <w:r>
        <w:rPr/>
        <w:t xml:space="preserve">TOTAL OPERATING EXPENSES </w:t>
        <w:tab/>
        <w:tab/>
        <w:tab/>
        <w:t xml:space="preserve">$3,730.00 </w:t>
      </w:r>
    </w:p>
    <w:p>
      <w:pPr>
        <w:pStyle w:val="Normal"/>
        <w:rPr/>
      </w:pPr>
      <w:r>
        <w:rPr/>
      </w:r>
    </w:p>
    <w:p>
      <w:pPr>
        <w:pStyle w:val="Normal"/>
        <w:rPr/>
      </w:pPr>
      <w:r>
        <w:rPr/>
        <w:t xml:space="preserve">REVENUES </w:t>
      </w:r>
    </w:p>
    <w:p>
      <w:pPr>
        <w:pStyle w:val="Normal"/>
        <w:rPr/>
      </w:pPr>
      <w:r>
        <w:rPr/>
        <w:t xml:space="preserve">Property Tax Levy </w:t>
        <w:tab/>
        <w:tab/>
        <w:tab/>
        <w:tab/>
        <w:tab/>
        <w:t>$0.00</w:t>
      </w:r>
    </w:p>
    <w:p>
      <w:pPr>
        <w:pStyle w:val="Normal"/>
        <w:rPr/>
      </w:pPr>
      <w:r>
        <w:rPr/>
        <w:t xml:space="preserve">TOTAL REVENUE </w:t>
        <w:tab/>
        <w:tab/>
        <w:tab/>
        <w:tab/>
        <w:tab/>
        <w:t>$0.00</w:t>
      </w:r>
    </w:p>
    <w:p>
      <w:pPr>
        <w:pStyle w:val="Normal"/>
        <w:rPr/>
      </w:pPr>
      <w:r>
        <w:rPr/>
      </w:r>
    </w:p>
    <w:p>
      <w:pPr>
        <w:pStyle w:val="Normal"/>
        <w:rPr/>
      </w:pPr>
      <w:r>
        <w:rPr/>
        <w:t xml:space="preserve">TVDWID NET ASSESSED VALUATION </w:t>
        <w:tab/>
        <w:tab/>
        <w:t>$2,180,989</w:t>
      </w:r>
      <w:r>
        <w:rPr>
          <w:highlight w:val="yellow"/>
        </w:rPr>
        <w:t xml:space="preserve"> </w:t>
      </w:r>
    </w:p>
    <w:p>
      <w:pPr>
        <w:pStyle w:val="Normal"/>
        <w:rPr/>
      </w:pPr>
      <w:r>
        <w:rPr/>
      </w:r>
    </w:p>
    <w:p>
      <w:pPr>
        <w:pStyle w:val="Normal"/>
        <w:rPr/>
      </w:pPr>
      <w:r>
        <w:rPr/>
        <w:t xml:space="preserve">REVENUES </w:t>
      </w:r>
    </w:p>
    <w:p>
      <w:pPr>
        <w:pStyle w:val="Normal"/>
        <w:rPr/>
      </w:pPr>
      <w:r>
        <w:rPr/>
        <w:t xml:space="preserve">Property Tax Levy </w:t>
        <w:tab/>
        <w:tab/>
        <w:tab/>
        <w:tab/>
        <w:tab/>
        <w:t>$3,489.58</w:t>
      </w:r>
    </w:p>
    <w:p>
      <w:pPr>
        <w:pStyle w:val="Normal"/>
        <w:rPr/>
      </w:pPr>
      <w:r>
        <w:rPr/>
        <w:t xml:space="preserve">TOTAL REVENUE </w:t>
        <w:tab/>
        <w:tab/>
        <w:tab/>
        <w:tab/>
        <w:tab/>
        <w:t>$3,489.58</w:t>
      </w:r>
    </w:p>
    <w:p>
      <w:pPr>
        <w:pStyle w:val="Normal"/>
        <w:rPr/>
      </w:pPr>
      <w:r>
        <w:rPr/>
      </w:r>
    </w:p>
    <w:p>
      <w:pPr>
        <w:pStyle w:val="Normal"/>
        <w:rPr/>
      </w:pPr>
      <w:r>
        <w:rPr/>
        <w:t xml:space="preserve">TVDWID NET ASSESSED VALUATION </w:t>
        <w:tab/>
        <w:tab/>
        <w:t>$2,180,989</w:t>
      </w:r>
      <w:r>
        <w:rPr>
          <w:highlight w:val="yellow"/>
        </w:rPr>
        <w:t xml:space="preserve"> </w:t>
      </w:r>
    </w:p>
    <w:p>
      <w:pPr>
        <w:pStyle w:val="Normal"/>
        <w:rPr/>
      </w:pPr>
      <w:r>
        <w:rPr/>
        <w:t xml:space="preserve">Property Tax Levy </w:t>
        <w:tab/>
        <w:tab/>
        <w:tab/>
        <w:tab/>
        <w:tab/>
        <w:t xml:space="preserve">$3,489.58 </w:t>
      </w:r>
    </w:p>
    <w:p>
      <w:pPr>
        <w:pStyle w:val="Normal"/>
        <w:rPr/>
      </w:pPr>
      <w:r>
        <w:rPr/>
        <w:t xml:space="preserve">Property Tax Rate </w:t>
        <w:tab/>
        <w:tab/>
        <w:tab/>
        <w:tab/>
        <w:tab/>
        <w:t>0.16</w:t>
      </w:r>
    </w:p>
    <w:p>
      <w:pPr>
        <w:pStyle w:val="Normal"/>
        <w:rPr/>
      </w:pPr>
      <w:r>
        <w:rPr/>
        <w:t xml:space="preserve">Proposed Tax - per $100,000 LPV </w:t>
        <w:tab/>
        <w:tab/>
        <w:tab/>
        <w:t>$16.00</w:t>
      </w:r>
    </w:p>
    <w:p>
      <w:pPr>
        <w:pStyle w:val="Normal"/>
        <w:rPr/>
      </w:pPr>
      <w:r>
        <w:rPr/>
        <w:t xml:space="preserve">Taxes Prior Year - per $100,000 LPV </w:t>
        <w:tab/>
        <w:tab/>
        <w:t xml:space="preserve">$16.00 </w:t>
      </w:r>
    </w:p>
    <w:p>
      <w:pPr>
        <w:pStyle w:val="Normal"/>
        <w:rPr>
          <w:b/>
          <w:b/>
          <w:bCs/>
          <w:color w:val="C9211E"/>
          <w:highlight w:val="yellow"/>
        </w:rPr>
      </w:pPr>
      <w:r>
        <w:rPr/>
      </w:r>
    </w:p>
    <w:p>
      <w:pPr>
        <w:pStyle w:val="Normal"/>
        <w:rPr/>
      </w:pPr>
      <w:r>
        <w:rPr/>
      </w:r>
    </w:p>
    <w:p>
      <w:pPr>
        <w:pStyle w:val="Normal"/>
        <w:rPr/>
      </w:pPr>
      <w:r>
        <w:rPr/>
      </w:r>
    </w:p>
    <w:p>
      <w:pPr>
        <w:pStyle w:val="Normal"/>
        <w:rPr/>
      </w:pPr>
      <w:r>
        <w:rPr/>
        <w:tab/>
        <w:tab/>
        <w:t>DATED AND POSTED this __25th__ day of May, 202</w:t>
      </w:r>
      <w:r>
        <w:rPr/>
        <w:t>3</w:t>
      </w:r>
      <w:r>
        <w:rPr/>
        <w:t xml:space="preserve">. </w:t>
      </w:r>
    </w:p>
    <w:p>
      <w:pPr>
        <w:pStyle w:val="Normal"/>
        <w:rPr/>
      </w:pPr>
      <w:r>
        <w:rPr/>
      </w:r>
    </w:p>
    <w:p>
      <w:pPr>
        <w:pStyle w:val="Normal"/>
        <w:rPr/>
      </w:pPr>
      <w:r>
        <w:rPr/>
        <w:tab/>
        <w:tab/>
        <w:t xml:space="preserve">/s/ </w:t>
      </w:r>
      <w:r>
        <w:rPr/>
        <w:t>Dan Hampton</w:t>
      </w:r>
      <w:r>
        <w:rPr/>
        <w:t xml:space="preserve"> </w:t>
      </w:r>
    </w:p>
    <w:p>
      <w:pPr>
        <w:pStyle w:val="Normal"/>
        <w:rPr/>
      </w:pPr>
      <w:r>
        <w:rPr/>
        <w:tab/>
        <w:tab/>
      </w:r>
      <w:r>
        <w:rPr/>
        <w:t>Dan Hampton</w:t>
      </w:r>
      <w:r>
        <w:rPr/>
        <w:t xml:space="preserve">, Board </w:t>
      </w:r>
      <w:r>
        <w:rPr/>
        <w:t>Treasurer -</w:t>
      </w:r>
      <w:r>
        <w:rPr/>
        <w:t xml:space="preserve"> Tonto Village Domestic Water Improvement District </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en-U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ListLabel1">
    <w:name w:val="ListLabel 1"/>
    <w:qFormat/>
    <w:rPr>
      <w:rFonts w:ascii="Helvetica;sans-serif" w:hAnsi="Helvetica;sans-serif"/>
      <w:sz w:val="20"/>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6874</TotalTime>
  <Application>Ultra_Office/6.2.3.2$Windows_x86 LibreOffice_project/</Application>
  <Pages>2</Pages>
  <Words>534</Words>
  <Characters>2986</Characters>
  <CharactersWithSpaces>3603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2021-05-20T10:13:04Z</dcterms:created>
  <dc:creator/>
  <dc:description/>
  <dc:language>en-US</dc:language>
  <cp:lastModifiedBy/>
  <dcterms:modified xsi:type="dcterms:W3CDTF">2023-05-04T10:21:10Z</dcterms:modified>
  <cp:revision>15</cp:revision>
  <dc:subject/>
  <dc:title/>
</cp:coreProperties>
</file>